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3A1BEC" w14:textId="77777777" w:rsidR="007F0476" w:rsidRPr="009975CA"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rPr>
      </w:pPr>
      <w:r>
        <w:rPr>
          <w:sz w:val="24"/>
        </w:rPr>
        <w:t xml:space="preserve">Title V Air Operation Permit </w:t>
      </w:r>
      <w:r w:rsidR="0007172E" w:rsidRPr="009975CA">
        <w:rPr>
          <w:sz w:val="24"/>
        </w:rPr>
        <w:t>Renewal</w:t>
      </w:r>
      <w:r w:rsidR="004642D2" w:rsidRPr="009975CA">
        <w:rPr>
          <w:sz w:val="24"/>
        </w:rPr>
        <w:t xml:space="preserve"> </w:t>
      </w:r>
    </w:p>
    <w:p w14:paraId="1D4DF438" w14:textId="77777777" w:rsidR="007F0476" w:rsidRDefault="0007172E" w:rsidP="007F0476">
      <w:pPr>
        <w:jc w:val="center"/>
        <w:rPr>
          <w:sz w:val="24"/>
        </w:rPr>
      </w:pPr>
      <w:r w:rsidRPr="009975CA">
        <w:rPr>
          <w:sz w:val="24"/>
        </w:rPr>
        <w:t>Permit No.</w:t>
      </w:r>
      <w:r w:rsidR="007F0476" w:rsidRPr="009975CA">
        <w:rPr>
          <w:sz w:val="24"/>
        </w:rPr>
        <w:t xml:space="preserve"> </w:t>
      </w:r>
      <w:r w:rsidR="009975CA" w:rsidRPr="009975CA">
        <w:rPr>
          <w:sz w:val="24"/>
        </w:rPr>
        <w:t>1050422-003</w:t>
      </w:r>
      <w:r w:rsidR="007F0476" w:rsidRPr="009975CA">
        <w:rPr>
          <w:sz w:val="24"/>
        </w:rPr>
        <w:t>-AV</w:t>
      </w:r>
    </w:p>
    <w:p w14:paraId="529ED242" w14:textId="77777777" w:rsidR="007F0476" w:rsidRDefault="007F0476" w:rsidP="00F9138B">
      <w:pPr>
        <w:spacing w:before="120"/>
        <w:rPr>
          <w:b/>
          <w:caps/>
          <w:sz w:val="22"/>
          <w:szCs w:val="22"/>
        </w:rPr>
      </w:pPr>
      <w:r>
        <w:rPr>
          <w:b/>
          <w:caps/>
          <w:sz w:val="22"/>
          <w:szCs w:val="22"/>
        </w:rPr>
        <w:t>Applicant</w:t>
      </w:r>
    </w:p>
    <w:p w14:paraId="31F5223B" w14:textId="784C6842" w:rsidR="007F0476" w:rsidRDefault="006F4B83" w:rsidP="00F9138B">
      <w:pPr>
        <w:spacing w:before="120"/>
        <w:rPr>
          <w:sz w:val="22"/>
          <w:szCs w:val="22"/>
        </w:rPr>
      </w:pPr>
      <w:r w:rsidRPr="009A5EC0">
        <w:rPr>
          <w:sz w:val="22"/>
          <w:szCs w:val="22"/>
        </w:rPr>
        <w:t xml:space="preserve">The applicant for this project is </w:t>
      </w:r>
      <w:r w:rsidR="009975CA">
        <w:rPr>
          <w:sz w:val="22"/>
          <w:szCs w:val="22"/>
        </w:rPr>
        <w:t xml:space="preserve">GTECH </w:t>
      </w:r>
      <w:r w:rsidR="001D71C6">
        <w:rPr>
          <w:sz w:val="22"/>
          <w:szCs w:val="22"/>
        </w:rPr>
        <w:t>Corporation.</w:t>
      </w:r>
      <w:r w:rsidRPr="009A5EC0">
        <w:rPr>
          <w:sz w:val="22"/>
          <w:szCs w:val="22"/>
        </w:rPr>
        <w:t xml:space="preserve">  </w:t>
      </w:r>
      <w:r w:rsidR="00FD39C2" w:rsidRPr="009A5EC0">
        <w:rPr>
          <w:sz w:val="22"/>
          <w:szCs w:val="22"/>
        </w:rPr>
        <w:t xml:space="preserve">The applicant’s </w:t>
      </w:r>
      <w:r w:rsidR="00FD39C2">
        <w:rPr>
          <w:sz w:val="22"/>
          <w:szCs w:val="22"/>
        </w:rPr>
        <w:t>responsible official</w:t>
      </w:r>
      <w:r w:rsidR="00FD39C2" w:rsidRPr="009A5EC0">
        <w:rPr>
          <w:sz w:val="22"/>
          <w:szCs w:val="22"/>
        </w:rPr>
        <w:t xml:space="preserve"> and mailing address </w:t>
      </w:r>
      <w:r w:rsidR="00925043">
        <w:rPr>
          <w:sz w:val="22"/>
          <w:szCs w:val="22"/>
        </w:rPr>
        <w:t>are</w:t>
      </w:r>
      <w:r w:rsidR="00FD39C2" w:rsidRPr="009A5EC0">
        <w:rPr>
          <w:sz w:val="22"/>
          <w:szCs w:val="22"/>
        </w:rPr>
        <w:t xml:space="preserve">:  </w:t>
      </w:r>
      <w:r w:rsidR="009975CA" w:rsidRPr="00526637">
        <w:rPr>
          <w:sz w:val="22"/>
          <w:szCs w:val="22"/>
        </w:rPr>
        <w:t>Mr. Jean Turgeon, Sr., Dire</w:t>
      </w:r>
      <w:r w:rsidR="001D71C6">
        <w:rPr>
          <w:sz w:val="22"/>
          <w:szCs w:val="22"/>
        </w:rPr>
        <w:t>ctor of Operations, GTECH Corporation</w:t>
      </w:r>
      <w:r w:rsidR="009975CA" w:rsidRPr="00526637">
        <w:rPr>
          <w:sz w:val="22"/>
          <w:szCs w:val="22"/>
        </w:rPr>
        <w:t>, Lakeland Facility, 4100 Frontage Road, Lakeland</w:t>
      </w:r>
      <w:r w:rsidR="009975CA">
        <w:rPr>
          <w:sz w:val="22"/>
          <w:szCs w:val="22"/>
        </w:rPr>
        <w:t xml:space="preserve">, Florida  </w:t>
      </w:r>
      <w:r w:rsidR="009975CA" w:rsidRPr="00526637">
        <w:rPr>
          <w:sz w:val="22"/>
          <w:szCs w:val="22"/>
        </w:rPr>
        <w:t>33815</w:t>
      </w:r>
      <w:r w:rsidR="009975CA">
        <w:rPr>
          <w:sz w:val="22"/>
          <w:szCs w:val="22"/>
        </w:rPr>
        <w:t>.</w:t>
      </w:r>
    </w:p>
    <w:p w14:paraId="242EF0FA" w14:textId="77777777" w:rsidR="00F9138B" w:rsidRPr="007F0476" w:rsidRDefault="00F9138B" w:rsidP="00F9138B">
      <w:pPr>
        <w:spacing w:before="120"/>
        <w:rPr>
          <w:sz w:val="22"/>
          <w:szCs w:val="22"/>
        </w:rPr>
      </w:pPr>
    </w:p>
    <w:p w14:paraId="37DF5B7F" w14:textId="77777777" w:rsidR="00303BD3" w:rsidRPr="00D10365" w:rsidRDefault="00303BD3" w:rsidP="00D10365">
      <w:pPr>
        <w:spacing w:after="120"/>
        <w:rPr>
          <w:b/>
          <w:caps/>
          <w:sz w:val="22"/>
          <w:szCs w:val="22"/>
        </w:rPr>
      </w:pPr>
      <w:r w:rsidRPr="00D10365">
        <w:rPr>
          <w:b/>
          <w:caps/>
          <w:sz w:val="22"/>
          <w:szCs w:val="22"/>
        </w:rPr>
        <w:t>Facility Description</w:t>
      </w:r>
    </w:p>
    <w:p w14:paraId="0EC5E537" w14:textId="77777777" w:rsidR="00716246" w:rsidRDefault="000B6156" w:rsidP="001E46FC">
      <w:pPr>
        <w:spacing w:after="120"/>
        <w:rPr>
          <w:sz w:val="22"/>
          <w:szCs w:val="22"/>
        </w:rPr>
      </w:pPr>
      <w:r w:rsidRPr="000B6156">
        <w:rPr>
          <w:sz w:val="22"/>
          <w:szCs w:val="22"/>
        </w:rPr>
        <w:t>The</w:t>
      </w:r>
      <w:r>
        <w:rPr>
          <w:sz w:val="22"/>
          <w:szCs w:val="22"/>
        </w:rPr>
        <w:t xml:space="preserve"> applicant operates the </w:t>
      </w:r>
      <w:r w:rsidR="009975CA">
        <w:rPr>
          <w:sz w:val="22"/>
          <w:szCs w:val="22"/>
        </w:rPr>
        <w:t>Lakeland Facility</w:t>
      </w:r>
      <w:r w:rsidR="005F49A2">
        <w:rPr>
          <w:sz w:val="22"/>
          <w:szCs w:val="22"/>
        </w:rPr>
        <w:t>, which is located at</w:t>
      </w:r>
      <w:r w:rsidRPr="000B6156">
        <w:rPr>
          <w:sz w:val="22"/>
          <w:szCs w:val="22"/>
        </w:rPr>
        <w:t xml:space="preserve"> </w:t>
      </w:r>
      <w:r w:rsidR="009975CA" w:rsidRPr="00526637">
        <w:rPr>
          <w:sz w:val="22"/>
          <w:szCs w:val="22"/>
        </w:rPr>
        <w:t>4100 Frontage Road, Lakeland</w:t>
      </w:r>
      <w:r w:rsidR="009975CA">
        <w:rPr>
          <w:sz w:val="22"/>
          <w:szCs w:val="22"/>
        </w:rPr>
        <w:t>, Florida</w:t>
      </w:r>
      <w:r w:rsidR="00935592" w:rsidRPr="005F49A2">
        <w:rPr>
          <w:sz w:val="22"/>
          <w:szCs w:val="22"/>
        </w:rPr>
        <w:t xml:space="preserve">.  </w:t>
      </w:r>
    </w:p>
    <w:p w14:paraId="58F72CCC" w14:textId="1892C357" w:rsidR="009975CA" w:rsidRPr="0025517A" w:rsidRDefault="009975CA" w:rsidP="009975CA">
      <w:pPr>
        <w:spacing w:after="120"/>
        <w:rPr>
          <w:sz w:val="22"/>
          <w:szCs w:val="22"/>
        </w:rPr>
      </w:pPr>
      <w:r w:rsidRPr="0025517A">
        <w:rPr>
          <w:sz w:val="22"/>
          <w:szCs w:val="22"/>
        </w:rPr>
        <w:t>This facility consists of an instant lottery ticket production facility, which has two (2) emission units</w:t>
      </w:r>
      <w:r w:rsidR="00185A7C">
        <w:rPr>
          <w:sz w:val="22"/>
          <w:szCs w:val="22"/>
        </w:rPr>
        <w:t>, EU 001 – Printing Operations and EU 002 – Emergency 800 KW Diesel-fired Engine/Generator.</w:t>
      </w:r>
    </w:p>
    <w:p w14:paraId="1D7E6255" w14:textId="77777777" w:rsidR="006415CB" w:rsidRDefault="009975CA" w:rsidP="001E46FC">
      <w:pPr>
        <w:spacing w:after="120"/>
        <w:rPr>
          <w:sz w:val="22"/>
          <w:szCs w:val="22"/>
        </w:rPr>
      </w:pPr>
      <w:r w:rsidRPr="0025517A">
        <w:rPr>
          <w:sz w:val="22"/>
          <w:szCs w:val="22"/>
        </w:rPr>
        <w:t>In the printing process, plates are produced and installed on up to 22 BHS-IN-LINE, TYPE AF/UF 820-22 INTRO flexographic printing units (presses) that transfer inks and coating</w:t>
      </w:r>
      <w:r w:rsidR="00C159B9">
        <w:rPr>
          <w:sz w:val="22"/>
          <w:szCs w:val="22"/>
        </w:rPr>
        <w:t>s</w:t>
      </w:r>
      <w:r w:rsidRPr="0025517A">
        <w:rPr>
          <w:sz w:val="22"/>
          <w:szCs w:val="22"/>
        </w:rPr>
        <w:t xml:space="preserve"> to paperboard substrates.  Two (2) inkjet printing units (presses) are also used to transfer inks and coatings to the instant lottery tickets.  The inks and coatings applied to the tickets are then dried and/or cured.  It is during these (drying/curing) processes that airborne </w:t>
      </w:r>
      <w:r w:rsidR="00C159B9">
        <w:rPr>
          <w:sz w:val="22"/>
          <w:szCs w:val="22"/>
        </w:rPr>
        <w:t>volatile organic compounds (VOC</w:t>
      </w:r>
      <w:r w:rsidRPr="0025517A">
        <w:rPr>
          <w:sz w:val="22"/>
          <w:szCs w:val="22"/>
        </w:rPr>
        <w:t>) and/or hazardous air pollutants (HAPs) emissions are generated.  All of the printing units are equipped with dryers that receive outside air from a single supply plenum and exhaust all air to the atmosphere via a single exhaust plenum.  Each individual printing unit is equipped with a variable speed dryer which may be equipped with hot air impinged and/or infrared dryers.  The dryers are only fired with natural gas at a maximum total combi</w:t>
      </w:r>
      <w:r w:rsidR="00C159B9">
        <w:rPr>
          <w:sz w:val="22"/>
          <w:szCs w:val="22"/>
        </w:rPr>
        <w:t>ned heat input rate of 18.0 MMBtu</w:t>
      </w:r>
      <w:r w:rsidRPr="0025517A">
        <w:rPr>
          <w:sz w:val="22"/>
          <w:szCs w:val="22"/>
        </w:rPr>
        <w:t>/hr.</w:t>
      </w:r>
      <w:r w:rsidR="007E330B" w:rsidRPr="00F9138B">
        <w:rPr>
          <w:sz w:val="22"/>
          <w:szCs w:val="22"/>
          <w:highlight w:val="green"/>
        </w:rPr>
        <w:t xml:space="preserve"> </w:t>
      </w:r>
    </w:p>
    <w:p w14:paraId="148F10A7" w14:textId="0AD6ED15" w:rsidR="00D33AB2" w:rsidRPr="009975CA" w:rsidRDefault="009975CA" w:rsidP="00AC5122">
      <w:pPr>
        <w:pStyle w:val="BodyText"/>
        <w:rPr>
          <w:sz w:val="22"/>
          <w:szCs w:val="22"/>
        </w:rPr>
      </w:pPr>
      <w:r w:rsidRPr="0025517A">
        <w:rPr>
          <w:sz w:val="22"/>
          <w:szCs w:val="22"/>
        </w:rPr>
        <w:t xml:space="preserve">The emergency engine/generator is a Milton CAT C27 Packaged Engine/Generator Assembly that has twelve (12) cylinders where each cylinder has a displacement of 2.25 liters. The engine/generator is subject to the requirements of </w:t>
      </w:r>
      <w:r w:rsidR="00AC5122">
        <w:rPr>
          <w:sz w:val="22"/>
          <w:szCs w:val="22"/>
        </w:rPr>
        <w:t>40 CFR 63, Subpart ZZZZ</w:t>
      </w:r>
      <w:r w:rsidR="00AC5122" w:rsidRPr="0025517A">
        <w:rPr>
          <w:sz w:val="22"/>
          <w:szCs w:val="22"/>
        </w:rPr>
        <w:t xml:space="preserve"> – </w:t>
      </w:r>
      <w:r w:rsidR="00AC5122" w:rsidRPr="00C159B9">
        <w:rPr>
          <w:bCs/>
          <w:sz w:val="22"/>
          <w:szCs w:val="22"/>
        </w:rPr>
        <w:t>National Emissions Standards for Hazardous Air Pollutants for Stationary Reciprocating Internal Combustion Engines</w:t>
      </w:r>
      <w:r w:rsidR="00AC5122">
        <w:rPr>
          <w:sz w:val="22"/>
          <w:szCs w:val="22"/>
        </w:rPr>
        <w:t xml:space="preserve"> and </w:t>
      </w:r>
      <w:r w:rsidRPr="0025517A">
        <w:rPr>
          <w:sz w:val="22"/>
          <w:szCs w:val="22"/>
        </w:rPr>
        <w:t>40 CFR 60, Subpart IIII – Standards of Performance for Stationary Compression Ignition Internal Combustion Engines.</w:t>
      </w:r>
    </w:p>
    <w:p w14:paraId="4F7E8BDE" w14:textId="77777777" w:rsidR="00716246" w:rsidRDefault="00716246" w:rsidP="00F9138B">
      <w:pPr>
        <w:rPr>
          <w:sz w:val="22"/>
          <w:szCs w:val="22"/>
        </w:rPr>
      </w:pPr>
      <w:r w:rsidRPr="00770A31">
        <w:rPr>
          <w:sz w:val="22"/>
          <w:szCs w:val="22"/>
        </w:rPr>
        <w:t xml:space="preserve">Also included in this permit are miscellaneous </w:t>
      </w:r>
      <w:r w:rsidRPr="009975CA">
        <w:rPr>
          <w:sz w:val="22"/>
          <w:szCs w:val="22"/>
        </w:rPr>
        <w:t>insignificant</w:t>
      </w:r>
      <w:r w:rsidRPr="00770A31">
        <w:rPr>
          <w:sz w:val="22"/>
          <w:szCs w:val="22"/>
        </w:rPr>
        <w:t xml:space="preserve"> emissions units and/or activities.</w:t>
      </w:r>
    </w:p>
    <w:p w14:paraId="44C89C24" w14:textId="77777777" w:rsidR="00F9138B" w:rsidRPr="00770A31" w:rsidRDefault="00F9138B" w:rsidP="00F9138B">
      <w:pPr>
        <w:rPr>
          <w:sz w:val="22"/>
          <w:szCs w:val="22"/>
        </w:rPr>
      </w:pPr>
    </w:p>
    <w:p w14:paraId="5F1AD869" w14:textId="77777777" w:rsidR="000B6156" w:rsidRPr="00D10365" w:rsidRDefault="000B6156" w:rsidP="00F9138B">
      <w:pPr>
        <w:spacing w:after="120"/>
        <w:rPr>
          <w:b/>
          <w:caps/>
          <w:sz w:val="22"/>
          <w:szCs w:val="22"/>
        </w:rPr>
      </w:pPr>
      <w:r>
        <w:rPr>
          <w:b/>
          <w:caps/>
          <w:sz w:val="22"/>
          <w:szCs w:val="22"/>
        </w:rPr>
        <w:t>Project DESCRIPTION</w:t>
      </w:r>
    </w:p>
    <w:p w14:paraId="23ED0AFD" w14:textId="77777777" w:rsidR="000B6156" w:rsidRDefault="000B6156" w:rsidP="00F9138B">
      <w:pPr>
        <w:rPr>
          <w:sz w:val="22"/>
          <w:szCs w:val="22"/>
        </w:rPr>
      </w:pPr>
      <w:r>
        <w:rPr>
          <w:sz w:val="22"/>
          <w:szCs w:val="22"/>
        </w:rPr>
        <w:t xml:space="preserve">The purpose of this permitting project </w:t>
      </w:r>
      <w:r w:rsidRPr="009975CA">
        <w:rPr>
          <w:sz w:val="22"/>
          <w:szCs w:val="22"/>
        </w:rPr>
        <w:t>is to renew the existing Title</w:t>
      </w:r>
      <w:r>
        <w:rPr>
          <w:sz w:val="22"/>
          <w:szCs w:val="22"/>
        </w:rPr>
        <w:t xml:space="preserve"> V permit for</w:t>
      </w:r>
      <w:r w:rsidR="005F49A2">
        <w:rPr>
          <w:sz w:val="22"/>
          <w:szCs w:val="22"/>
        </w:rPr>
        <w:t xml:space="preserve"> the above referenced facility</w:t>
      </w:r>
      <w:r>
        <w:rPr>
          <w:sz w:val="22"/>
          <w:szCs w:val="22"/>
        </w:rPr>
        <w:t xml:space="preserve">.  </w:t>
      </w:r>
    </w:p>
    <w:p w14:paraId="57CB5364" w14:textId="77777777" w:rsidR="00F9138B" w:rsidRPr="008E5304" w:rsidRDefault="00F9138B" w:rsidP="00F9138B">
      <w:pPr>
        <w:rPr>
          <w:sz w:val="22"/>
          <w:szCs w:val="22"/>
        </w:rPr>
      </w:pPr>
    </w:p>
    <w:p w14:paraId="2E4B081C" w14:textId="77777777" w:rsidR="00692F44" w:rsidRPr="00692F44" w:rsidRDefault="00692F44" w:rsidP="00F9138B">
      <w:pPr>
        <w:spacing w:after="120"/>
        <w:rPr>
          <w:b/>
          <w:caps/>
          <w:sz w:val="22"/>
          <w:szCs w:val="22"/>
        </w:rPr>
      </w:pPr>
      <w:r w:rsidRPr="00692F44">
        <w:rPr>
          <w:b/>
          <w:caps/>
          <w:sz w:val="22"/>
          <w:szCs w:val="22"/>
        </w:rPr>
        <w:t>Processing Schedule</w:t>
      </w:r>
      <w:r>
        <w:rPr>
          <w:b/>
          <w:caps/>
          <w:sz w:val="22"/>
          <w:szCs w:val="22"/>
        </w:rPr>
        <w:t xml:space="preserve"> and Related Documents</w:t>
      </w:r>
    </w:p>
    <w:p w14:paraId="0F82D96A" w14:textId="77777777" w:rsidR="00692F44" w:rsidRPr="009975CA" w:rsidRDefault="00692F44" w:rsidP="00692F44">
      <w:pPr>
        <w:rPr>
          <w:sz w:val="22"/>
        </w:rPr>
      </w:pPr>
      <w:r w:rsidRPr="009975CA">
        <w:rPr>
          <w:sz w:val="22"/>
        </w:rPr>
        <w:t>Initial</w:t>
      </w:r>
      <w:r w:rsidR="00E0154B" w:rsidRPr="009975CA">
        <w:rPr>
          <w:b/>
          <w:sz w:val="22"/>
        </w:rPr>
        <w:t xml:space="preserve"> </w:t>
      </w:r>
      <w:r w:rsidR="005C5C05" w:rsidRPr="009975CA">
        <w:rPr>
          <w:sz w:val="22"/>
        </w:rPr>
        <w:t>Title V Air Operation Permit</w:t>
      </w:r>
      <w:r w:rsidR="005C5C05" w:rsidRPr="009975CA">
        <w:rPr>
          <w:sz w:val="22"/>
          <w:szCs w:val="22"/>
        </w:rPr>
        <w:t xml:space="preserve"> No. </w:t>
      </w:r>
      <w:r w:rsidR="009975CA" w:rsidRPr="009975CA">
        <w:rPr>
          <w:sz w:val="22"/>
          <w:szCs w:val="22"/>
        </w:rPr>
        <w:t>1050422</w:t>
      </w:r>
      <w:r w:rsidR="005C5C05" w:rsidRPr="009975CA">
        <w:rPr>
          <w:sz w:val="22"/>
          <w:szCs w:val="22"/>
        </w:rPr>
        <w:t>-</w:t>
      </w:r>
      <w:r w:rsidR="009975CA" w:rsidRPr="009975CA">
        <w:rPr>
          <w:sz w:val="22"/>
          <w:szCs w:val="22"/>
        </w:rPr>
        <w:t>002</w:t>
      </w:r>
      <w:r w:rsidR="005C5C05" w:rsidRPr="009975CA">
        <w:rPr>
          <w:sz w:val="22"/>
          <w:szCs w:val="22"/>
        </w:rPr>
        <w:t>-AV</w:t>
      </w:r>
      <w:r w:rsidR="005C5C05" w:rsidRPr="009975CA">
        <w:rPr>
          <w:sz w:val="22"/>
        </w:rPr>
        <w:t xml:space="preserve"> </w:t>
      </w:r>
      <w:r w:rsidRPr="009975CA">
        <w:rPr>
          <w:sz w:val="22"/>
        </w:rPr>
        <w:t xml:space="preserve">issued </w:t>
      </w:r>
      <w:r w:rsidR="009975CA" w:rsidRPr="009975CA">
        <w:rPr>
          <w:bCs/>
          <w:sz w:val="22"/>
        </w:rPr>
        <w:t>04/14/2010</w:t>
      </w:r>
    </w:p>
    <w:p w14:paraId="29DB76AD" w14:textId="77777777" w:rsidR="00692F44" w:rsidRPr="009975CA" w:rsidRDefault="00692F44" w:rsidP="00692F44">
      <w:pPr>
        <w:rPr>
          <w:sz w:val="22"/>
        </w:rPr>
      </w:pPr>
      <w:r w:rsidRPr="009975CA">
        <w:rPr>
          <w:sz w:val="22"/>
        </w:rPr>
        <w:t xml:space="preserve">Application for a Title V Air Operation Permit Renewal received </w:t>
      </w:r>
      <w:r w:rsidR="009975CA" w:rsidRPr="009975CA">
        <w:rPr>
          <w:bCs/>
          <w:sz w:val="22"/>
        </w:rPr>
        <w:t>08/27/2014</w:t>
      </w:r>
    </w:p>
    <w:p w14:paraId="6364830B" w14:textId="77777777" w:rsidR="006D2F32" w:rsidRDefault="006D2F32" w:rsidP="00F9138B">
      <w:pPr>
        <w:widowControl w:val="0"/>
        <w:rPr>
          <w:b/>
          <w:bCs/>
          <w:i/>
          <w:sz w:val="22"/>
        </w:rPr>
      </w:pPr>
      <w:r w:rsidRPr="00F9138B">
        <w:rPr>
          <w:bCs/>
          <w:sz w:val="22"/>
        </w:rPr>
        <w:t xml:space="preserve">Notice of Intent to Issue Air Permit issued </w:t>
      </w:r>
      <w:r w:rsidRPr="006D2F32">
        <w:rPr>
          <w:b/>
          <w:bCs/>
          <w:sz w:val="22"/>
          <w:highlight w:val="yellow"/>
        </w:rPr>
        <w:t>[Month day, year]</w:t>
      </w:r>
      <w:r w:rsidR="00F9138B">
        <w:rPr>
          <w:bCs/>
          <w:sz w:val="22"/>
        </w:rPr>
        <w:t xml:space="preserve">    </w:t>
      </w:r>
      <w:r w:rsidR="00F9138B">
        <w:rPr>
          <w:b/>
          <w:bCs/>
          <w:i/>
          <w:sz w:val="22"/>
        </w:rPr>
        <w:t>(To be determined)</w:t>
      </w:r>
    </w:p>
    <w:p w14:paraId="22041FAE" w14:textId="77777777" w:rsidR="00F9138B" w:rsidRPr="006D2F32" w:rsidRDefault="00F9138B" w:rsidP="00F9138B">
      <w:pPr>
        <w:widowControl w:val="0"/>
        <w:rPr>
          <w:bCs/>
          <w:sz w:val="22"/>
        </w:rPr>
      </w:pPr>
      <w:bookmarkStart w:id="0" w:name="_GoBack"/>
      <w:r w:rsidRPr="001B50EE">
        <w:rPr>
          <w:bCs/>
          <w:sz w:val="22"/>
        </w:rPr>
        <w:t xml:space="preserve">Public Notice Published </w:t>
      </w:r>
      <w:r w:rsidRPr="00F9138B">
        <w:rPr>
          <w:b/>
          <w:bCs/>
          <w:sz w:val="22"/>
          <w:highlight w:val="yellow"/>
        </w:rPr>
        <w:t>[Month day, year]</w:t>
      </w:r>
      <w:r>
        <w:rPr>
          <w:b/>
          <w:bCs/>
          <w:sz w:val="22"/>
        </w:rPr>
        <w:t xml:space="preserve">  </w:t>
      </w:r>
      <w:r w:rsidRPr="00B17E03">
        <w:rPr>
          <w:b/>
          <w:bCs/>
          <w:i/>
          <w:sz w:val="22"/>
        </w:rPr>
        <w:t>(</w:t>
      </w:r>
      <w:r>
        <w:rPr>
          <w:b/>
          <w:bCs/>
          <w:i/>
          <w:sz w:val="22"/>
        </w:rPr>
        <w:t>To be determined)</w:t>
      </w:r>
      <w:bookmarkEnd w:id="0"/>
    </w:p>
    <w:p w14:paraId="13401228" w14:textId="77777777" w:rsidR="00F9138B" w:rsidRPr="006D2F32" w:rsidRDefault="00F9138B" w:rsidP="00F9138B">
      <w:pPr>
        <w:widowControl w:val="0"/>
        <w:rPr>
          <w:bCs/>
          <w:sz w:val="22"/>
        </w:rPr>
      </w:pPr>
    </w:p>
    <w:p w14:paraId="1C0547FF" w14:textId="77777777" w:rsidR="001E46FC" w:rsidRPr="00D10365" w:rsidRDefault="001E46FC" w:rsidP="001E46FC">
      <w:pPr>
        <w:spacing w:after="120"/>
        <w:rPr>
          <w:b/>
          <w:caps/>
          <w:sz w:val="22"/>
          <w:szCs w:val="22"/>
        </w:rPr>
      </w:pPr>
      <w:r>
        <w:rPr>
          <w:b/>
          <w:caps/>
          <w:sz w:val="22"/>
          <w:szCs w:val="22"/>
        </w:rPr>
        <w:t>Primary Regulatory requirements</w:t>
      </w:r>
    </w:p>
    <w:p w14:paraId="11A7D5B6" w14:textId="77777777" w:rsidR="004222B6" w:rsidRPr="009975CA" w:rsidRDefault="004222B6" w:rsidP="00F9138B">
      <w:pPr>
        <w:spacing w:after="120"/>
        <w:rPr>
          <w:sz w:val="22"/>
        </w:rPr>
      </w:pPr>
      <w:r w:rsidRPr="009F3614">
        <w:rPr>
          <w:sz w:val="22"/>
          <w:u w:val="single"/>
        </w:rPr>
        <w:t>Title III</w:t>
      </w:r>
      <w:r w:rsidRPr="009F3614">
        <w:rPr>
          <w:sz w:val="22"/>
        </w:rPr>
        <w:t xml:space="preserve">:  The facility </w:t>
      </w:r>
      <w:r w:rsidR="004A0E07" w:rsidRPr="009975CA">
        <w:rPr>
          <w:sz w:val="22"/>
        </w:rPr>
        <w:t>is</w:t>
      </w:r>
      <w:r w:rsidR="009F3614" w:rsidRPr="009975CA">
        <w:rPr>
          <w:sz w:val="22"/>
        </w:rPr>
        <w:t xml:space="preserve"> not</w:t>
      </w:r>
      <w:r w:rsidRPr="009975CA">
        <w:rPr>
          <w:sz w:val="22"/>
        </w:rPr>
        <w:t xml:space="preserve"> identified as a major source of hazardous air pollutants (HAP).</w:t>
      </w:r>
    </w:p>
    <w:p w14:paraId="6EBE52F3" w14:textId="77777777" w:rsidR="004222B6" w:rsidRPr="009975CA" w:rsidRDefault="004222B6" w:rsidP="00F9138B">
      <w:pPr>
        <w:spacing w:after="120"/>
        <w:rPr>
          <w:sz w:val="22"/>
        </w:rPr>
      </w:pPr>
      <w:r w:rsidRPr="009975CA">
        <w:rPr>
          <w:sz w:val="22"/>
          <w:u w:val="single"/>
        </w:rPr>
        <w:t>Title V</w:t>
      </w:r>
      <w:r w:rsidRPr="009975CA">
        <w:rPr>
          <w:sz w:val="22"/>
        </w:rPr>
        <w:t>:  The facility is a Title V major source of air poll</w:t>
      </w:r>
      <w:r w:rsidR="00F338F5" w:rsidRPr="009975CA">
        <w:rPr>
          <w:sz w:val="22"/>
        </w:rPr>
        <w:t xml:space="preserve">ution in accordance with </w:t>
      </w:r>
      <w:r w:rsidR="00002758" w:rsidRPr="009975CA">
        <w:rPr>
          <w:sz w:val="22"/>
        </w:rPr>
        <w:t>Chapter</w:t>
      </w:r>
      <w:r w:rsidR="00F338F5" w:rsidRPr="009975CA">
        <w:rPr>
          <w:sz w:val="22"/>
        </w:rPr>
        <w:t xml:space="preserve"> 62-</w:t>
      </w:r>
      <w:r w:rsidRPr="009975CA">
        <w:rPr>
          <w:sz w:val="22"/>
        </w:rPr>
        <w:t xml:space="preserve">213, </w:t>
      </w:r>
      <w:r w:rsidR="00F338F5" w:rsidRPr="009975CA">
        <w:rPr>
          <w:sz w:val="22"/>
          <w:szCs w:val="22"/>
        </w:rPr>
        <w:t>Florida Administrative Code (F.A.C.).</w:t>
      </w:r>
    </w:p>
    <w:p w14:paraId="16811816" w14:textId="77777777" w:rsidR="004222B6" w:rsidRPr="002D49E3" w:rsidRDefault="004222B6" w:rsidP="00F9138B">
      <w:pPr>
        <w:spacing w:after="120"/>
        <w:rPr>
          <w:sz w:val="22"/>
        </w:rPr>
      </w:pPr>
      <w:r w:rsidRPr="009975CA">
        <w:rPr>
          <w:sz w:val="22"/>
          <w:u w:val="single"/>
        </w:rPr>
        <w:t>PSD</w:t>
      </w:r>
      <w:r w:rsidRPr="009975CA">
        <w:rPr>
          <w:sz w:val="22"/>
        </w:rPr>
        <w:t xml:space="preserve">: </w:t>
      </w:r>
      <w:r w:rsidR="00AA4348" w:rsidRPr="009975CA">
        <w:rPr>
          <w:sz w:val="22"/>
        </w:rPr>
        <w:t xml:space="preserve"> The facility </w:t>
      </w:r>
      <w:r w:rsidR="004A0E07" w:rsidRPr="009975CA">
        <w:rPr>
          <w:sz w:val="22"/>
        </w:rPr>
        <w:t>is</w:t>
      </w:r>
      <w:r w:rsidR="002D49E3" w:rsidRPr="009975CA">
        <w:rPr>
          <w:sz w:val="22"/>
        </w:rPr>
        <w:t xml:space="preserve"> not</w:t>
      </w:r>
      <w:r w:rsidR="00AA4348" w:rsidRPr="009975CA">
        <w:rPr>
          <w:sz w:val="22"/>
        </w:rPr>
        <w:t xml:space="preserve"> a Prevention</w:t>
      </w:r>
      <w:r w:rsidR="00AA4348" w:rsidRPr="002D49E3">
        <w:rPr>
          <w:sz w:val="22"/>
        </w:rPr>
        <w:t xml:space="preserve"> of Significant Deterioration (PSD)-major source of air pollution in accordance with Rule 62-212.400, F.A.C.</w:t>
      </w:r>
    </w:p>
    <w:p w14:paraId="7185B55E" w14:textId="77777777" w:rsidR="009975CA" w:rsidRDefault="004222B6" w:rsidP="00F9138B">
      <w:pPr>
        <w:pStyle w:val="BodyText"/>
        <w:rPr>
          <w:sz w:val="22"/>
        </w:rPr>
      </w:pPr>
      <w:r w:rsidRPr="002D49E3">
        <w:rPr>
          <w:sz w:val="22"/>
          <w:u w:val="single"/>
        </w:rPr>
        <w:lastRenderedPageBreak/>
        <w:t>NSPS</w:t>
      </w:r>
      <w:r w:rsidRPr="002D49E3">
        <w:rPr>
          <w:sz w:val="22"/>
        </w:rPr>
        <w:t xml:space="preserve">:  The </w:t>
      </w:r>
      <w:r w:rsidRPr="009975CA">
        <w:rPr>
          <w:sz w:val="22"/>
        </w:rPr>
        <w:t xml:space="preserve">facility </w:t>
      </w:r>
      <w:r w:rsidR="009975CA" w:rsidRPr="009975CA">
        <w:rPr>
          <w:sz w:val="22"/>
        </w:rPr>
        <w:t xml:space="preserve">does </w:t>
      </w:r>
      <w:r w:rsidR="002D49E3" w:rsidRPr="009975CA">
        <w:rPr>
          <w:sz w:val="22"/>
        </w:rPr>
        <w:t>operate</w:t>
      </w:r>
      <w:r w:rsidRPr="002D49E3">
        <w:rPr>
          <w:sz w:val="22"/>
        </w:rPr>
        <w:t xml:space="preserve"> </w:t>
      </w:r>
      <w:r w:rsidR="006214A0">
        <w:rPr>
          <w:sz w:val="22"/>
        </w:rPr>
        <w:t xml:space="preserve">emissions </w:t>
      </w:r>
      <w:r w:rsidRPr="002D49E3">
        <w:rPr>
          <w:sz w:val="22"/>
        </w:rPr>
        <w:t>units subject to the New Source Performance Standards (NSPS) of 40 Code of Federal Regulations (CFR) 60.</w:t>
      </w:r>
      <w:r w:rsidR="00F9138B">
        <w:rPr>
          <w:sz w:val="22"/>
        </w:rPr>
        <w:t xml:space="preserve">  </w:t>
      </w:r>
      <w:r w:rsidR="009975CA">
        <w:rPr>
          <w:sz w:val="22"/>
        </w:rPr>
        <w:t xml:space="preserve">Emission Unit No. 002 is subject to </w:t>
      </w:r>
      <w:r w:rsidR="009975CA" w:rsidRPr="0025517A">
        <w:rPr>
          <w:sz w:val="22"/>
          <w:szCs w:val="22"/>
        </w:rPr>
        <w:t>40 CFR 60, Subpart IIII – Standards of Performance for Stationary Compression Ignition Internal Combustion Engines.</w:t>
      </w:r>
    </w:p>
    <w:p w14:paraId="318BCBE3" w14:textId="77777777" w:rsidR="009975CA" w:rsidRPr="00C159B9" w:rsidRDefault="00770A31" w:rsidP="00F9138B">
      <w:pPr>
        <w:pStyle w:val="BodyText"/>
        <w:rPr>
          <w:sz w:val="22"/>
          <w:szCs w:val="22"/>
        </w:rPr>
      </w:pPr>
      <w:r w:rsidRPr="002D49E3">
        <w:rPr>
          <w:sz w:val="22"/>
          <w:u w:val="single"/>
        </w:rPr>
        <w:t>NESHAP</w:t>
      </w:r>
      <w:r w:rsidRPr="002D49E3">
        <w:rPr>
          <w:sz w:val="22"/>
        </w:rPr>
        <w:t xml:space="preserve">:  The </w:t>
      </w:r>
      <w:r w:rsidRPr="009975CA">
        <w:rPr>
          <w:sz w:val="22"/>
        </w:rPr>
        <w:t xml:space="preserve">facility </w:t>
      </w:r>
      <w:r w:rsidR="00C159B9">
        <w:rPr>
          <w:sz w:val="22"/>
        </w:rPr>
        <w:t xml:space="preserve">does </w:t>
      </w:r>
      <w:r w:rsidRPr="002D49E3">
        <w:rPr>
          <w:sz w:val="22"/>
        </w:rPr>
        <w:t>operat</w:t>
      </w:r>
      <w:r w:rsidR="009975CA">
        <w:rPr>
          <w:sz w:val="22"/>
        </w:rPr>
        <w:t>e</w:t>
      </w:r>
      <w:r w:rsidRPr="002D49E3">
        <w:rPr>
          <w:sz w:val="22"/>
        </w:rPr>
        <w:t xml:space="preserve"> </w:t>
      </w:r>
      <w:r w:rsidR="006214A0">
        <w:rPr>
          <w:sz w:val="22"/>
        </w:rPr>
        <w:t xml:space="preserve">emissions </w:t>
      </w:r>
      <w:r w:rsidRPr="002D49E3">
        <w:rPr>
          <w:sz w:val="22"/>
        </w:rPr>
        <w:t xml:space="preserve">units subject to </w:t>
      </w:r>
      <w:r w:rsidR="00CC6C34" w:rsidRPr="002D49E3">
        <w:rPr>
          <w:sz w:val="22"/>
        </w:rPr>
        <w:t xml:space="preserve">the </w:t>
      </w:r>
      <w:r w:rsidRPr="002D49E3">
        <w:rPr>
          <w:sz w:val="22"/>
        </w:rPr>
        <w:t xml:space="preserve">National Emissions Standards for </w:t>
      </w:r>
      <w:r w:rsidR="00FD39C2" w:rsidRPr="002D49E3">
        <w:rPr>
          <w:sz w:val="22"/>
        </w:rPr>
        <w:t>Hazardous</w:t>
      </w:r>
      <w:r w:rsidRPr="002D49E3">
        <w:rPr>
          <w:sz w:val="22"/>
        </w:rPr>
        <w:t xml:space="preserve"> Air Pollutants (NESHAP) of 40 CFR 6</w:t>
      </w:r>
      <w:r w:rsidR="00CC6C34" w:rsidRPr="002D49E3">
        <w:rPr>
          <w:sz w:val="22"/>
        </w:rPr>
        <w:t>3</w:t>
      </w:r>
      <w:r w:rsidRPr="002D49E3">
        <w:rPr>
          <w:sz w:val="22"/>
        </w:rPr>
        <w:t>.</w:t>
      </w:r>
      <w:r w:rsidR="00C159B9">
        <w:rPr>
          <w:sz w:val="22"/>
        </w:rPr>
        <w:t xml:space="preserve">  Emission Unit No. 002 is subject to </w:t>
      </w:r>
      <w:r w:rsidR="00C159B9">
        <w:rPr>
          <w:sz w:val="22"/>
          <w:szCs w:val="22"/>
        </w:rPr>
        <w:t>40 CFR 63, Subpart ZZZZ</w:t>
      </w:r>
      <w:r w:rsidR="00C159B9" w:rsidRPr="0025517A">
        <w:rPr>
          <w:sz w:val="22"/>
          <w:szCs w:val="22"/>
        </w:rPr>
        <w:t xml:space="preserve"> – </w:t>
      </w:r>
      <w:r w:rsidR="00C159B9" w:rsidRPr="00C159B9">
        <w:rPr>
          <w:bCs/>
          <w:sz w:val="22"/>
          <w:szCs w:val="22"/>
        </w:rPr>
        <w:t>National Emissions Standards for Hazardous Air Pollutants for Stationary Reciprocating Internal Combustion Engines</w:t>
      </w:r>
      <w:r w:rsidR="00C159B9" w:rsidRPr="00C159B9">
        <w:rPr>
          <w:sz w:val="22"/>
          <w:szCs w:val="22"/>
        </w:rPr>
        <w:t>.</w:t>
      </w:r>
    </w:p>
    <w:p w14:paraId="5B199D4D" w14:textId="77777777" w:rsidR="004222B6" w:rsidRPr="00751C26" w:rsidRDefault="004222B6" w:rsidP="00F9138B">
      <w:pPr>
        <w:pStyle w:val="BodyText"/>
        <w:rPr>
          <w:sz w:val="22"/>
        </w:rPr>
      </w:pPr>
      <w:r w:rsidRPr="00751C26">
        <w:rPr>
          <w:sz w:val="22"/>
          <w:u w:val="single"/>
        </w:rPr>
        <w:t>CAIR</w:t>
      </w:r>
      <w:r w:rsidRPr="00751C26">
        <w:rPr>
          <w:sz w:val="22"/>
        </w:rPr>
        <w:t xml:space="preserve">:  </w:t>
      </w:r>
      <w:r w:rsidRPr="00751C26">
        <w:rPr>
          <w:sz w:val="22"/>
          <w:szCs w:val="22"/>
        </w:rPr>
        <w:t xml:space="preserve">The </w:t>
      </w:r>
      <w:r w:rsidRPr="009975CA">
        <w:rPr>
          <w:sz w:val="22"/>
          <w:szCs w:val="22"/>
        </w:rPr>
        <w:t xml:space="preserve">facility </w:t>
      </w:r>
      <w:r w:rsidR="00751C26" w:rsidRPr="009975CA">
        <w:rPr>
          <w:sz w:val="22"/>
          <w:szCs w:val="22"/>
        </w:rPr>
        <w:t>is not s</w:t>
      </w:r>
      <w:r w:rsidRPr="009975CA">
        <w:rPr>
          <w:sz w:val="22"/>
          <w:szCs w:val="22"/>
        </w:rPr>
        <w:t>ubject</w:t>
      </w:r>
      <w:r w:rsidRPr="00751C26">
        <w:rPr>
          <w:sz w:val="22"/>
          <w:szCs w:val="22"/>
        </w:rPr>
        <w:t xml:space="preserve"> to the Clean Air Interstate Rule (CAIR) set forth in Rule 62-296.470,</w:t>
      </w:r>
      <w:r w:rsidR="00F338F5" w:rsidRPr="00751C26">
        <w:rPr>
          <w:sz w:val="22"/>
        </w:rPr>
        <w:t xml:space="preserve"> F.A.C.</w:t>
      </w:r>
    </w:p>
    <w:p w14:paraId="00B48B03" w14:textId="77777777" w:rsidR="00F9138B" w:rsidRDefault="00975804" w:rsidP="00F9138B">
      <w:pPr>
        <w:rPr>
          <w:sz w:val="22"/>
          <w:szCs w:val="22"/>
        </w:rPr>
      </w:pPr>
      <w:r w:rsidRPr="009F3614">
        <w:rPr>
          <w:sz w:val="22"/>
          <w:szCs w:val="22"/>
          <w:u w:val="single"/>
        </w:rPr>
        <w:t>CAM</w:t>
      </w:r>
      <w:r w:rsidRPr="009F3614">
        <w:rPr>
          <w:sz w:val="22"/>
          <w:szCs w:val="22"/>
        </w:rPr>
        <w:t>:  Compliance Assurance Monitoring (</w:t>
      </w:r>
      <w:r w:rsidRPr="00D006AE">
        <w:rPr>
          <w:sz w:val="22"/>
          <w:szCs w:val="22"/>
        </w:rPr>
        <w:t xml:space="preserve">CAM) does not apply to any of the </w:t>
      </w:r>
      <w:r w:rsidR="006214A0" w:rsidRPr="00D006AE">
        <w:rPr>
          <w:sz w:val="22"/>
          <w:szCs w:val="22"/>
        </w:rPr>
        <w:t xml:space="preserve">emissions </w:t>
      </w:r>
      <w:r w:rsidRPr="00D006AE">
        <w:rPr>
          <w:sz w:val="22"/>
          <w:szCs w:val="22"/>
        </w:rPr>
        <w:t>units at the facility</w:t>
      </w:r>
      <w:r w:rsidR="00D006AE">
        <w:rPr>
          <w:sz w:val="22"/>
          <w:szCs w:val="22"/>
        </w:rPr>
        <w:t>.</w:t>
      </w:r>
      <w:r w:rsidR="00E0154B" w:rsidRPr="00D006AE">
        <w:rPr>
          <w:sz w:val="22"/>
          <w:szCs w:val="22"/>
        </w:rPr>
        <w:t xml:space="preserve"> </w:t>
      </w:r>
    </w:p>
    <w:p w14:paraId="2945A51E" w14:textId="77777777" w:rsidR="00D006AE" w:rsidRDefault="00D006AE" w:rsidP="00F9138B">
      <w:pPr>
        <w:rPr>
          <w:sz w:val="22"/>
          <w:szCs w:val="22"/>
        </w:rPr>
      </w:pPr>
    </w:p>
    <w:p w14:paraId="6FDC3E1F" w14:textId="77777777" w:rsidR="008A76C6" w:rsidRDefault="008A76C6" w:rsidP="00303BD3">
      <w:pPr>
        <w:spacing w:after="120"/>
        <w:rPr>
          <w:b/>
          <w:sz w:val="22"/>
          <w:szCs w:val="22"/>
        </w:rPr>
      </w:pPr>
      <w:r>
        <w:rPr>
          <w:b/>
          <w:sz w:val="22"/>
          <w:szCs w:val="22"/>
        </w:rPr>
        <w:t>PROJECT REVIEW</w:t>
      </w:r>
    </w:p>
    <w:p w14:paraId="6F4828E0" w14:textId="455FDB12" w:rsidR="0053445F" w:rsidRDefault="00281023" w:rsidP="00F9138B">
      <w:pPr>
        <w:rPr>
          <w:sz w:val="22"/>
          <w:szCs w:val="22"/>
        </w:rPr>
      </w:pPr>
      <w:r w:rsidRPr="00281023">
        <w:rPr>
          <w:sz w:val="22"/>
          <w:szCs w:val="22"/>
        </w:rPr>
        <w:t xml:space="preserve">The facility’s name was changed from GTECH Printing Corporation to GTECH </w:t>
      </w:r>
      <w:r w:rsidR="001D71C6">
        <w:rPr>
          <w:sz w:val="22"/>
          <w:szCs w:val="22"/>
        </w:rPr>
        <w:t>Corporation.</w:t>
      </w:r>
      <w:r>
        <w:rPr>
          <w:sz w:val="22"/>
          <w:szCs w:val="22"/>
        </w:rPr>
        <w:t xml:space="preserve">  </w:t>
      </w:r>
      <w:r w:rsidR="00D006AE" w:rsidRPr="00281023">
        <w:rPr>
          <w:sz w:val="22"/>
          <w:szCs w:val="22"/>
        </w:rPr>
        <w:t xml:space="preserve">This permit was put into the new Title V permit format.  It includes the new Appendix RR and Appendix TV.  The compactor was replaced by </w:t>
      </w:r>
      <w:r w:rsidR="00C159B9">
        <w:rPr>
          <w:sz w:val="22"/>
          <w:szCs w:val="22"/>
        </w:rPr>
        <w:t>a new compaction/pe</w:t>
      </w:r>
      <w:r w:rsidRPr="00281023">
        <w:rPr>
          <w:sz w:val="22"/>
          <w:szCs w:val="22"/>
        </w:rPr>
        <w:t>lleti</w:t>
      </w:r>
      <w:r w:rsidR="00D006AE" w:rsidRPr="00281023">
        <w:rPr>
          <w:sz w:val="22"/>
          <w:szCs w:val="22"/>
        </w:rPr>
        <w:t>zer system as part of an improved bailing operation.  Both activities are on the list of Insignificant Emission Units/Activities (Appendix I).</w:t>
      </w:r>
      <w:r>
        <w:rPr>
          <w:sz w:val="22"/>
          <w:szCs w:val="22"/>
        </w:rPr>
        <w:t xml:space="preserve">  Several Specific Conditions for Emission Unit No. 002, Emergency 800 KW diesel-fired engine/generator were added for clarity.</w:t>
      </w:r>
    </w:p>
    <w:p w14:paraId="3E551A7A" w14:textId="77777777" w:rsidR="00F9138B" w:rsidRDefault="00F9138B" w:rsidP="00F9138B">
      <w:pPr>
        <w:rPr>
          <w:sz w:val="22"/>
          <w:szCs w:val="22"/>
        </w:rPr>
      </w:pPr>
    </w:p>
    <w:p w14:paraId="61E592F5" w14:textId="77777777" w:rsidR="009424E0" w:rsidRPr="0057507D" w:rsidRDefault="0057507D" w:rsidP="00303BD3">
      <w:pPr>
        <w:spacing w:after="120"/>
        <w:rPr>
          <w:b/>
          <w:caps/>
          <w:sz w:val="22"/>
          <w:szCs w:val="22"/>
        </w:rPr>
      </w:pPr>
      <w:r>
        <w:rPr>
          <w:b/>
          <w:caps/>
          <w:sz w:val="22"/>
          <w:szCs w:val="22"/>
        </w:rPr>
        <w:t>Conclusion</w:t>
      </w:r>
    </w:p>
    <w:p w14:paraId="3F43BCA3" w14:textId="77777777" w:rsidR="0060439F" w:rsidRDefault="004E1AC5" w:rsidP="00303BD3">
      <w:pPr>
        <w:spacing w:after="120"/>
        <w:rPr>
          <w:sz w:val="22"/>
          <w:szCs w:val="22"/>
        </w:rPr>
      </w:pPr>
      <w:r>
        <w:rPr>
          <w:sz w:val="22"/>
          <w:szCs w:val="22"/>
        </w:rPr>
        <w:t xml:space="preserve">This </w:t>
      </w:r>
      <w:r w:rsidRPr="00D006AE">
        <w:rPr>
          <w:sz w:val="22"/>
          <w:szCs w:val="22"/>
        </w:rPr>
        <w:t xml:space="preserve">project </w:t>
      </w:r>
      <w:r w:rsidR="00770A31" w:rsidRPr="00D006AE">
        <w:rPr>
          <w:sz w:val="22"/>
          <w:szCs w:val="22"/>
        </w:rPr>
        <w:t>renews</w:t>
      </w:r>
      <w:r w:rsidR="005C5C05" w:rsidRPr="00D006AE">
        <w:rPr>
          <w:sz w:val="22"/>
          <w:szCs w:val="22"/>
        </w:rPr>
        <w:t xml:space="preserve"> Title V A</w:t>
      </w:r>
      <w:r w:rsidR="00472C59" w:rsidRPr="00D006AE">
        <w:rPr>
          <w:sz w:val="22"/>
          <w:szCs w:val="22"/>
        </w:rPr>
        <w:t xml:space="preserve">ir </w:t>
      </w:r>
      <w:r w:rsidR="005C5C05" w:rsidRPr="00D006AE">
        <w:rPr>
          <w:sz w:val="22"/>
          <w:szCs w:val="22"/>
        </w:rPr>
        <w:t>O</w:t>
      </w:r>
      <w:r w:rsidR="00472C59" w:rsidRPr="00D006AE">
        <w:rPr>
          <w:sz w:val="22"/>
          <w:szCs w:val="22"/>
        </w:rPr>
        <w:t xml:space="preserve">peration </w:t>
      </w:r>
      <w:r w:rsidR="005C5C05" w:rsidRPr="00D006AE">
        <w:rPr>
          <w:sz w:val="22"/>
          <w:szCs w:val="22"/>
        </w:rPr>
        <w:t>P</w:t>
      </w:r>
      <w:r w:rsidR="00472C59" w:rsidRPr="00D006AE">
        <w:rPr>
          <w:sz w:val="22"/>
          <w:szCs w:val="22"/>
        </w:rPr>
        <w:t>ermit</w:t>
      </w:r>
      <w:r w:rsidRPr="00D006AE">
        <w:rPr>
          <w:sz w:val="22"/>
          <w:szCs w:val="22"/>
        </w:rPr>
        <w:t xml:space="preserve"> </w:t>
      </w:r>
      <w:r w:rsidR="00472C59" w:rsidRPr="00D006AE">
        <w:rPr>
          <w:sz w:val="22"/>
          <w:szCs w:val="22"/>
        </w:rPr>
        <w:t xml:space="preserve">No. </w:t>
      </w:r>
      <w:r w:rsidR="00D006AE" w:rsidRPr="00D006AE">
        <w:rPr>
          <w:sz w:val="22"/>
          <w:szCs w:val="22"/>
        </w:rPr>
        <w:t>1050422</w:t>
      </w:r>
      <w:r w:rsidR="009F3776" w:rsidRPr="00D006AE">
        <w:rPr>
          <w:sz w:val="22"/>
          <w:szCs w:val="22"/>
        </w:rPr>
        <w:t>-</w:t>
      </w:r>
      <w:r w:rsidR="00D006AE" w:rsidRPr="00D006AE">
        <w:rPr>
          <w:sz w:val="22"/>
          <w:szCs w:val="22"/>
        </w:rPr>
        <w:t>002</w:t>
      </w:r>
      <w:r w:rsidR="00472C59" w:rsidRPr="00D006AE">
        <w:rPr>
          <w:sz w:val="22"/>
          <w:szCs w:val="22"/>
        </w:rPr>
        <w:t>-AV</w:t>
      </w:r>
      <w:r w:rsidRPr="00D006AE">
        <w:rPr>
          <w:sz w:val="22"/>
          <w:szCs w:val="22"/>
        </w:rPr>
        <w:t xml:space="preserve">, which </w:t>
      </w:r>
      <w:r w:rsidR="00472C59" w:rsidRPr="00D006AE">
        <w:rPr>
          <w:sz w:val="22"/>
          <w:szCs w:val="22"/>
        </w:rPr>
        <w:t>was issued on</w:t>
      </w:r>
      <w:r w:rsidR="00924529" w:rsidRPr="00D006AE">
        <w:rPr>
          <w:sz w:val="22"/>
          <w:szCs w:val="22"/>
        </w:rPr>
        <w:t xml:space="preserve"> </w:t>
      </w:r>
      <w:r w:rsidR="00D006AE" w:rsidRPr="00D006AE">
        <w:rPr>
          <w:sz w:val="22"/>
          <w:szCs w:val="22"/>
        </w:rPr>
        <w:t>04/14/2010</w:t>
      </w:r>
      <w:r w:rsidR="00472C59" w:rsidRPr="00D006AE">
        <w:rPr>
          <w:sz w:val="22"/>
          <w:szCs w:val="22"/>
        </w:rPr>
        <w:t xml:space="preserve">.  This Title V </w:t>
      </w:r>
      <w:r w:rsidR="0067118D" w:rsidRPr="00D006AE">
        <w:rPr>
          <w:sz w:val="22"/>
          <w:szCs w:val="22"/>
        </w:rPr>
        <w:t>a</w:t>
      </w:r>
      <w:r w:rsidR="00472C59" w:rsidRPr="00D006AE">
        <w:rPr>
          <w:sz w:val="22"/>
          <w:szCs w:val="22"/>
        </w:rPr>
        <w:t xml:space="preserve">ir </w:t>
      </w:r>
      <w:r w:rsidR="0067118D" w:rsidRPr="00D006AE">
        <w:rPr>
          <w:sz w:val="22"/>
          <w:szCs w:val="22"/>
        </w:rPr>
        <w:t>o</w:t>
      </w:r>
      <w:r w:rsidR="00472C59" w:rsidRPr="00D006AE">
        <w:rPr>
          <w:sz w:val="22"/>
          <w:szCs w:val="22"/>
        </w:rPr>
        <w:t xml:space="preserve">peration </w:t>
      </w:r>
      <w:r w:rsidR="0067118D" w:rsidRPr="00D006AE">
        <w:rPr>
          <w:sz w:val="22"/>
          <w:szCs w:val="22"/>
        </w:rPr>
        <w:t>p</w:t>
      </w:r>
      <w:r w:rsidR="00472C59" w:rsidRPr="00D006AE">
        <w:rPr>
          <w:sz w:val="22"/>
          <w:szCs w:val="22"/>
        </w:rPr>
        <w:t xml:space="preserve">ermit </w:t>
      </w:r>
      <w:r w:rsidR="0067118D" w:rsidRPr="00D006AE">
        <w:rPr>
          <w:sz w:val="22"/>
          <w:szCs w:val="22"/>
        </w:rPr>
        <w:t>r</w:t>
      </w:r>
      <w:r w:rsidR="00770A31" w:rsidRPr="00D006AE">
        <w:rPr>
          <w:sz w:val="22"/>
          <w:szCs w:val="22"/>
        </w:rPr>
        <w:t>enewal</w:t>
      </w:r>
      <w:r w:rsidR="00900DD9" w:rsidRPr="00D006AE">
        <w:rPr>
          <w:sz w:val="22"/>
          <w:szCs w:val="22"/>
        </w:rPr>
        <w:t xml:space="preserve"> </w:t>
      </w:r>
      <w:r w:rsidR="00472C59" w:rsidRPr="00D006AE">
        <w:rPr>
          <w:sz w:val="22"/>
          <w:szCs w:val="22"/>
        </w:rPr>
        <w:t>is issued under</w:t>
      </w:r>
      <w:r w:rsidR="0057507D" w:rsidRPr="00D006AE">
        <w:rPr>
          <w:sz w:val="22"/>
          <w:szCs w:val="22"/>
        </w:rPr>
        <w:t xml:space="preserve"> the provisions of Chapter 403, </w:t>
      </w:r>
      <w:r w:rsidR="009226AE" w:rsidRPr="00D006AE">
        <w:rPr>
          <w:sz w:val="22"/>
          <w:szCs w:val="22"/>
        </w:rPr>
        <w:t>Florida Statues (</w:t>
      </w:r>
      <w:r w:rsidR="0057507D" w:rsidRPr="00D006AE">
        <w:rPr>
          <w:sz w:val="22"/>
          <w:szCs w:val="22"/>
        </w:rPr>
        <w:t>F</w:t>
      </w:r>
      <w:r w:rsidR="00472C59" w:rsidRPr="00D006AE">
        <w:rPr>
          <w:sz w:val="22"/>
          <w:szCs w:val="22"/>
        </w:rPr>
        <w:t>.S.</w:t>
      </w:r>
      <w:r w:rsidR="009226AE" w:rsidRPr="00D006AE">
        <w:rPr>
          <w:sz w:val="22"/>
          <w:szCs w:val="22"/>
        </w:rPr>
        <w:t>)</w:t>
      </w:r>
      <w:r w:rsidR="00472C59" w:rsidRPr="00D006AE">
        <w:rPr>
          <w:sz w:val="22"/>
          <w:szCs w:val="22"/>
        </w:rPr>
        <w:t>, and Chapters 62-4, 62-210</w:t>
      </w:r>
      <w:r w:rsidR="004F2DA0" w:rsidRPr="00D006AE">
        <w:rPr>
          <w:sz w:val="22"/>
          <w:szCs w:val="22"/>
        </w:rPr>
        <w:t xml:space="preserve"> and</w:t>
      </w:r>
      <w:r w:rsidR="00472C59" w:rsidRPr="00D006AE">
        <w:rPr>
          <w:sz w:val="22"/>
          <w:szCs w:val="22"/>
        </w:rPr>
        <w:t xml:space="preserve"> 62-213</w:t>
      </w:r>
      <w:r w:rsidR="009F3614" w:rsidRPr="00D006AE">
        <w:rPr>
          <w:sz w:val="22"/>
          <w:szCs w:val="22"/>
        </w:rPr>
        <w:t xml:space="preserve">, </w:t>
      </w:r>
      <w:r w:rsidR="00751C26" w:rsidRPr="00D006AE">
        <w:rPr>
          <w:sz w:val="22"/>
          <w:szCs w:val="22"/>
        </w:rPr>
        <w:t>F.A.C.</w:t>
      </w:r>
    </w:p>
    <w:sectPr w:rsidR="0060439F" w:rsidSect="001B7AB3">
      <w:headerReference w:type="default" r:id="rId7"/>
      <w:footerReference w:type="default" r:id="rId8"/>
      <w:pgSz w:w="12240" w:h="15840"/>
      <w:pgMar w:top="1440" w:right="1080" w:bottom="72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5FFB1" w14:textId="77777777" w:rsidR="00714B0E" w:rsidRDefault="00714B0E">
      <w:r>
        <w:separator/>
      </w:r>
    </w:p>
  </w:endnote>
  <w:endnote w:type="continuationSeparator" w:id="0">
    <w:p w14:paraId="2685A9F2" w14:textId="77777777" w:rsidR="00714B0E" w:rsidRDefault="00714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5350F" w14:textId="5BCC6D1E" w:rsidR="00D006AE" w:rsidRPr="00751CD0" w:rsidRDefault="00D006AE" w:rsidP="00D006AE">
    <w:pPr>
      <w:pStyle w:val="Footer"/>
      <w:pBdr>
        <w:top w:val="single" w:sz="6" w:space="1" w:color="auto"/>
      </w:pBdr>
      <w:tabs>
        <w:tab w:val="clear" w:pos="4320"/>
        <w:tab w:val="clear" w:pos="8640"/>
        <w:tab w:val="right" w:pos="10080"/>
      </w:tabs>
      <w:spacing w:before="240"/>
    </w:pPr>
    <w:r>
      <w:t xml:space="preserve">GTECH </w:t>
    </w:r>
    <w:r w:rsidR="001D71C6">
      <w:t>Corporation</w:t>
    </w:r>
    <w:r w:rsidRPr="00751CD0">
      <w:tab/>
    </w:r>
    <w:r>
      <w:t>Permit</w:t>
    </w:r>
    <w:r w:rsidRPr="00751CD0">
      <w:t xml:space="preserve"> No</w:t>
    </w:r>
    <w:r w:rsidRPr="00194025">
      <w:t>. 1050422-003-AV</w:t>
    </w:r>
  </w:p>
  <w:p w14:paraId="3DE16E85" w14:textId="77777777" w:rsidR="00D006AE" w:rsidRPr="00E36793" w:rsidRDefault="00D006AE" w:rsidP="00D006AE">
    <w:pPr>
      <w:pStyle w:val="Footer"/>
      <w:tabs>
        <w:tab w:val="clear" w:pos="4320"/>
        <w:tab w:val="clear" w:pos="8640"/>
        <w:tab w:val="right" w:pos="10080"/>
      </w:tabs>
    </w:pPr>
    <w:r w:rsidRPr="00194025">
      <w:t>Lakeland Facility</w:t>
    </w:r>
    <w:r w:rsidRPr="00194025">
      <w:tab/>
      <w:t>Title V Air Operation Permit Renewal</w:t>
    </w:r>
  </w:p>
  <w:p w14:paraId="0C59B7B7" w14:textId="77777777" w:rsidR="00FA2398" w:rsidRPr="00CD19BA" w:rsidRDefault="00FA2398" w:rsidP="00637766">
    <w:pPr>
      <w:tabs>
        <w:tab w:val="right" w:pos="10080"/>
      </w:tabs>
    </w:pPr>
  </w:p>
  <w:p w14:paraId="68E9A153" w14:textId="77777777" w:rsidR="00FA2398" w:rsidRDefault="00FA2398" w:rsidP="00303BD3">
    <w:pPr>
      <w:pStyle w:val="Footer"/>
      <w:jc w:val="center"/>
    </w:pPr>
    <w:r>
      <w:t xml:space="preserve">Page </w:t>
    </w:r>
    <w:r>
      <w:fldChar w:fldCharType="begin"/>
    </w:r>
    <w:r>
      <w:instrText xml:space="preserve"> PAGE </w:instrText>
    </w:r>
    <w:r>
      <w:fldChar w:fldCharType="separate"/>
    </w:r>
    <w:r w:rsidR="001D71C6">
      <w:rPr>
        <w:noProof/>
      </w:rPr>
      <w:t>2</w:t>
    </w:r>
    <w:r>
      <w:fldChar w:fldCharType="end"/>
    </w:r>
    <w:r>
      <w:t xml:space="preserve"> of </w:t>
    </w:r>
    <w:fldSimple w:instr=" NUMPAGES ">
      <w:r w:rsidR="001D71C6">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A57E2" w14:textId="77777777" w:rsidR="00714B0E" w:rsidRDefault="00714B0E">
      <w:r>
        <w:separator/>
      </w:r>
    </w:p>
  </w:footnote>
  <w:footnote w:type="continuationSeparator" w:id="0">
    <w:p w14:paraId="72C4A24A" w14:textId="77777777" w:rsidR="00714B0E" w:rsidRDefault="00714B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6AB82" w14:textId="77777777" w:rsidR="00FA2398" w:rsidRPr="00303BD3" w:rsidRDefault="00FA2398"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108EB"/>
    <w:rsid w:val="00015F07"/>
    <w:rsid w:val="0002345F"/>
    <w:rsid w:val="0007172E"/>
    <w:rsid w:val="000828BE"/>
    <w:rsid w:val="0008454F"/>
    <w:rsid w:val="0008519C"/>
    <w:rsid w:val="000905AE"/>
    <w:rsid w:val="00091029"/>
    <w:rsid w:val="0009351D"/>
    <w:rsid w:val="000B6156"/>
    <w:rsid w:val="000C4ABF"/>
    <w:rsid w:val="000D2087"/>
    <w:rsid w:val="000D515A"/>
    <w:rsid w:val="000E08FB"/>
    <w:rsid w:val="000E220C"/>
    <w:rsid w:val="000F091B"/>
    <w:rsid w:val="000F486E"/>
    <w:rsid w:val="00104A90"/>
    <w:rsid w:val="00105BAC"/>
    <w:rsid w:val="001154F6"/>
    <w:rsid w:val="00130CF5"/>
    <w:rsid w:val="00135BCE"/>
    <w:rsid w:val="0014677C"/>
    <w:rsid w:val="00154B9E"/>
    <w:rsid w:val="00170089"/>
    <w:rsid w:val="00180EF2"/>
    <w:rsid w:val="00185A7C"/>
    <w:rsid w:val="001903A9"/>
    <w:rsid w:val="00195BB6"/>
    <w:rsid w:val="001A012B"/>
    <w:rsid w:val="001A543A"/>
    <w:rsid w:val="001A6BD7"/>
    <w:rsid w:val="001B7AB3"/>
    <w:rsid w:val="001D43F6"/>
    <w:rsid w:val="001D71C6"/>
    <w:rsid w:val="001E1AE2"/>
    <w:rsid w:val="001E2AE2"/>
    <w:rsid w:val="001E46FC"/>
    <w:rsid w:val="00201A34"/>
    <w:rsid w:val="002062FB"/>
    <w:rsid w:val="00213E17"/>
    <w:rsid w:val="002200E0"/>
    <w:rsid w:val="00224D77"/>
    <w:rsid w:val="00233FED"/>
    <w:rsid w:val="0023588C"/>
    <w:rsid w:val="002367B2"/>
    <w:rsid w:val="00237FD2"/>
    <w:rsid w:val="00242DB4"/>
    <w:rsid w:val="002444F3"/>
    <w:rsid w:val="00262BE9"/>
    <w:rsid w:val="00281023"/>
    <w:rsid w:val="00285D32"/>
    <w:rsid w:val="0029592C"/>
    <w:rsid w:val="00296F0E"/>
    <w:rsid w:val="002A0FC3"/>
    <w:rsid w:val="002B1F05"/>
    <w:rsid w:val="002C29EA"/>
    <w:rsid w:val="002C32CC"/>
    <w:rsid w:val="002C3AA5"/>
    <w:rsid w:val="002C6C85"/>
    <w:rsid w:val="002D49E3"/>
    <w:rsid w:val="002E61AB"/>
    <w:rsid w:val="002F647E"/>
    <w:rsid w:val="003033CE"/>
    <w:rsid w:val="00303BD3"/>
    <w:rsid w:val="00310355"/>
    <w:rsid w:val="00311C2E"/>
    <w:rsid w:val="00320696"/>
    <w:rsid w:val="00331C30"/>
    <w:rsid w:val="00334BE8"/>
    <w:rsid w:val="00337788"/>
    <w:rsid w:val="0034625E"/>
    <w:rsid w:val="00346EFE"/>
    <w:rsid w:val="00393A54"/>
    <w:rsid w:val="003944C8"/>
    <w:rsid w:val="003A786A"/>
    <w:rsid w:val="003B271E"/>
    <w:rsid w:val="003B3BF2"/>
    <w:rsid w:val="003C6E0C"/>
    <w:rsid w:val="003D6B9F"/>
    <w:rsid w:val="003E1AC9"/>
    <w:rsid w:val="004036E2"/>
    <w:rsid w:val="00404F80"/>
    <w:rsid w:val="004140A9"/>
    <w:rsid w:val="004222B6"/>
    <w:rsid w:val="00434028"/>
    <w:rsid w:val="00457342"/>
    <w:rsid w:val="004642D2"/>
    <w:rsid w:val="00470681"/>
    <w:rsid w:val="0047196E"/>
    <w:rsid w:val="00472C59"/>
    <w:rsid w:val="00474578"/>
    <w:rsid w:val="004839BF"/>
    <w:rsid w:val="004A0E07"/>
    <w:rsid w:val="004C0EB9"/>
    <w:rsid w:val="004C5B64"/>
    <w:rsid w:val="004C68C3"/>
    <w:rsid w:val="004E0100"/>
    <w:rsid w:val="004E1AC5"/>
    <w:rsid w:val="004E561B"/>
    <w:rsid w:val="004E7873"/>
    <w:rsid w:val="004F272C"/>
    <w:rsid w:val="004F2DA0"/>
    <w:rsid w:val="005055D4"/>
    <w:rsid w:val="005178AF"/>
    <w:rsid w:val="00520C8A"/>
    <w:rsid w:val="0053445F"/>
    <w:rsid w:val="00537B8B"/>
    <w:rsid w:val="00543CB4"/>
    <w:rsid w:val="0057507D"/>
    <w:rsid w:val="00577563"/>
    <w:rsid w:val="00577FA4"/>
    <w:rsid w:val="0058126B"/>
    <w:rsid w:val="0058494C"/>
    <w:rsid w:val="005967DB"/>
    <w:rsid w:val="00597CED"/>
    <w:rsid w:val="005C14A9"/>
    <w:rsid w:val="005C5C05"/>
    <w:rsid w:val="005E030C"/>
    <w:rsid w:val="005F1A65"/>
    <w:rsid w:val="005F49A2"/>
    <w:rsid w:val="0060439F"/>
    <w:rsid w:val="006214A0"/>
    <w:rsid w:val="00637766"/>
    <w:rsid w:val="006415CB"/>
    <w:rsid w:val="0067024C"/>
    <w:rsid w:val="0067118D"/>
    <w:rsid w:val="00672C8B"/>
    <w:rsid w:val="006764F6"/>
    <w:rsid w:val="00680290"/>
    <w:rsid w:val="00692F44"/>
    <w:rsid w:val="00695DAF"/>
    <w:rsid w:val="00696372"/>
    <w:rsid w:val="006A2B1B"/>
    <w:rsid w:val="006B71AB"/>
    <w:rsid w:val="006C27F9"/>
    <w:rsid w:val="006C625D"/>
    <w:rsid w:val="006D2F32"/>
    <w:rsid w:val="006D50F7"/>
    <w:rsid w:val="006D7B49"/>
    <w:rsid w:val="006E3628"/>
    <w:rsid w:val="006F4B83"/>
    <w:rsid w:val="00714B0E"/>
    <w:rsid w:val="00716246"/>
    <w:rsid w:val="007313C9"/>
    <w:rsid w:val="00736875"/>
    <w:rsid w:val="00737720"/>
    <w:rsid w:val="00751C26"/>
    <w:rsid w:val="00761240"/>
    <w:rsid w:val="00770A31"/>
    <w:rsid w:val="007752E9"/>
    <w:rsid w:val="007B2270"/>
    <w:rsid w:val="007B5BF7"/>
    <w:rsid w:val="007D17A6"/>
    <w:rsid w:val="007E330B"/>
    <w:rsid w:val="007E5F48"/>
    <w:rsid w:val="007F018F"/>
    <w:rsid w:val="007F0476"/>
    <w:rsid w:val="007F0EFF"/>
    <w:rsid w:val="007F3DC2"/>
    <w:rsid w:val="007F6193"/>
    <w:rsid w:val="008200E1"/>
    <w:rsid w:val="00826D62"/>
    <w:rsid w:val="00841C34"/>
    <w:rsid w:val="008570ED"/>
    <w:rsid w:val="00862A99"/>
    <w:rsid w:val="00875974"/>
    <w:rsid w:val="008876D6"/>
    <w:rsid w:val="00894364"/>
    <w:rsid w:val="00895CDB"/>
    <w:rsid w:val="00895F5C"/>
    <w:rsid w:val="00896BAE"/>
    <w:rsid w:val="008A76C6"/>
    <w:rsid w:val="008C669C"/>
    <w:rsid w:val="008C722A"/>
    <w:rsid w:val="008D7054"/>
    <w:rsid w:val="008E5304"/>
    <w:rsid w:val="008E71C1"/>
    <w:rsid w:val="00900DD9"/>
    <w:rsid w:val="00913352"/>
    <w:rsid w:val="00913593"/>
    <w:rsid w:val="00913EDD"/>
    <w:rsid w:val="00921751"/>
    <w:rsid w:val="009226AE"/>
    <w:rsid w:val="00924529"/>
    <w:rsid w:val="00925043"/>
    <w:rsid w:val="00927692"/>
    <w:rsid w:val="00933D54"/>
    <w:rsid w:val="00935592"/>
    <w:rsid w:val="009424E0"/>
    <w:rsid w:val="00962A28"/>
    <w:rsid w:val="009724FC"/>
    <w:rsid w:val="00975057"/>
    <w:rsid w:val="00975804"/>
    <w:rsid w:val="009975CA"/>
    <w:rsid w:val="009A37B2"/>
    <w:rsid w:val="009C4E7E"/>
    <w:rsid w:val="009C5390"/>
    <w:rsid w:val="009C73A1"/>
    <w:rsid w:val="009D589A"/>
    <w:rsid w:val="009F1D0A"/>
    <w:rsid w:val="009F3614"/>
    <w:rsid w:val="009F3776"/>
    <w:rsid w:val="00A24D2E"/>
    <w:rsid w:val="00A5551F"/>
    <w:rsid w:val="00A57662"/>
    <w:rsid w:val="00A84B14"/>
    <w:rsid w:val="00A91380"/>
    <w:rsid w:val="00AA3E74"/>
    <w:rsid w:val="00AA4348"/>
    <w:rsid w:val="00AB6FCA"/>
    <w:rsid w:val="00AC0FF0"/>
    <w:rsid w:val="00AC1A39"/>
    <w:rsid w:val="00AC233F"/>
    <w:rsid w:val="00AC3A51"/>
    <w:rsid w:val="00AC5122"/>
    <w:rsid w:val="00AD3204"/>
    <w:rsid w:val="00AE14FE"/>
    <w:rsid w:val="00AE398C"/>
    <w:rsid w:val="00AF5AAE"/>
    <w:rsid w:val="00B10B7E"/>
    <w:rsid w:val="00B124B7"/>
    <w:rsid w:val="00B15B2C"/>
    <w:rsid w:val="00B475BB"/>
    <w:rsid w:val="00B5179A"/>
    <w:rsid w:val="00B77FAC"/>
    <w:rsid w:val="00B8748E"/>
    <w:rsid w:val="00BA2972"/>
    <w:rsid w:val="00BA50F1"/>
    <w:rsid w:val="00BA5B55"/>
    <w:rsid w:val="00BA5BDC"/>
    <w:rsid w:val="00BA71D8"/>
    <w:rsid w:val="00BF67A2"/>
    <w:rsid w:val="00C012AC"/>
    <w:rsid w:val="00C02FD1"/>
    <w:rsid w:val="00C14504"/>
    <w:rsid w:val="00C14FE9"/>
    <w:rsid w:val="00C159B9"/>
    <w:rsid w:val="00C21B2E"/>
    <w:rsid w:val="00C26E64"/>
    <w:rsid w:val="00C63B15"/>
    <w:rsid w:val="00C63FF3"/>
    <w:rsid w:val="00C83D4A"/>
    <w:rsid w:val="00C85D82"/>
    <w:rsid w:val="00CA46A3"/>
    <w:rsid w:val="00CB1833"/>
    <w:rsid w:val="00CC6C34"/>
    <w:rsid w:val="00CD2133"/>
    <w:rsid w:val="00CD30E4"/>
    <w:rsid w:val="00CD46DF"/>
    <w:rsid w:val="00CE6265"/>
    <w:rsid w:val="00CF5922"/>
    <w:rsid w:val="00D006AE"/>
    <w:rsid w:val="00D05153"/>
    <w:rsid w:val="00D10365"/>
    <w:rsid w:val="00D31F34"/>
    <w:rsid w:val="00D33AB2"/>
    <w:rsid w:val="00D33B1E"/>
    <w:rsid w:val="00D35A40"/>
    <w:rsid w:val="00D53C92"/>
    <w:rsid w:val="00D61CA6"/>
    <w:rsid w:val="00D76630"/>
    <w:rsid w:val="00D94144"/>
    <w:rsid w:val="00DB5544"/>
    <w:rsid w:val="00DD00B6"/>
    <w:rsid w:val="00DD6725"/>
    <w:rsid w:val="00DE070C"/>
    <w:rsid w:val="00DE3976"/>
    <w:rsid w:val="00E0154B"/>
    <w:rsid w:val="00E1635C"/>
    <w:rsid w:val="00E2295A"/>
    <w:rsid w:val="00E41440"/>
    <w:rsid w:val="00E53AA3"/>
    <w:rsid w:val="00E81556"/>
    <w:rsid w:val="00E83177"/>
    <w:rsid w:val="00E834BD"/>
    <w:rsid w:val="00EB7E4F"/>
    <w:rsid w:val="00EC59C3"/>
    <w:rsid w:val="00ED3413"/>
    <w:rsid w:val="00ED5712"/>
    <w:rsid w:val="00EF0FE9"/>
    <w:rsid w:val="00EF5956"/>
    <w:rsid w:val="00F00468"/>
    <w:rsid w:val="00F04A72"/>
    <w:rsid w:val="00F338F5"/>
    <w:rsid w:val="00F40F40"/>
    <w:rsid w:val="00F4128E"/>
    <w:rsid w:val="00F637B0"/>
    <w:rsid w:val="00F6587D"/>
    <w:rsid w:val="00F724C2"/>
    <w:rsid w:val="00F9138B"/>
    <w:rsid w:val="00FA2398"/>
    <w:rsid w:val="00FA2734"/>
    <w:rsid w:val="00FA7F3F"/>
    <w:rsid w:val="00FC2C0A"/>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BE615"/>
  <w15:chartTrackingRefBased/>
  <w15:docId w15:val="{644944D9-A5D7-4612-B873-B5A7AF408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link w:val="FooterChar"/>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link w:val="CommentTextChar"/>
    <w:semiHidden/>
    <w:rsid w:val="00597CED"/>
  </w:style>
  <w:style w:type="character" w:customStyle="1" w:styleId="FooterChar">
    <w:name w:val="Footer Char"/>
    <w:link w:val="Footer"/>
    <w:locked/>
    <w:rsid w:val="00D006AE"/>
  </w:style>
  <w:style w:type="paragraph" w:styleId="CommentSubject">
    <w:name w:val="annotation subject"/>
    <w:basedOn w:val="CommentText"/>
    <w:next w:val="CommentText"/>
    <w:link w:val="CommentSubjectChar"/>
    <w:rsid w:val="00170089"/>
    <w:rPr>
      <w:b/>
      <w:bCs/>
    </w:rPr>
  </w:style>
  <w:style w:type="character" w:customStyle="1" w:styleId="CommentTextChar">
    <w:name w:val="Comment Text Char"/>
    <w:basedOn w:val="DefaultParagraphFont"/>
    <w:link w:val="CommentText"/>
    <w:semiHidden/>
    <w:rsid w:val="00170089"/>
  </w:style>
  <w:style w:type="character" w:customStyle="1" w:styleId="CommentSubjectChar">
    <w:name w:val="Comment Subject Char"/>
    <w:basedOn w:val="CommentTextChar"/>
    <w:link w:val="CommentSubject"/>
    <w:rsid w:val="00170089"/>
    <w:rPr>
      <w:b/>
      <w:bCs/>
    </w:rPr>
  </w:style>
  <w:style w:type="paragraph" w:styleId="Revision">
    <w:name w:val="Revision"/>
    <w:hidden/>
    <w:uiPriority w:val="99"/>
    <w:semiHidden/>
    <w:rsid w:val="00185A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700</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4736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subject/>
  <dc:creator>Bull_R</dc:creator>
  <cp:keywords/>
  <dc:description/>
  <cp:lastModifiedBy>Knight, Nancy</cp:lastModifiedBy>
  <cp:revision>2</cp:revision>
  <cp:lastPrinted>2010-10-20T13:07:00Z</cp:lastPrinted>
  <dcterms:created xsi:type="dcterms:W3CDTF">2014-10-08T15:06:00Z</dcterms:created>
  <dcterms:modified xsi:type="dcterms:W3CDTF">2014-10-08T15:06:00Z</dcterms:modified>
</cp:coreProperties>
</file>